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B2D" w:rsidRPr="00A65D61" w:rsidRDefault="00A65D61" w:rsidP="00500B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65D6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КИСЕЛЕВА ТАТЬЯНА ВАЛЕРЬЕВНА, преподаватель истории и обществознания ФГКОУ МКК «Пансион воспитанниц МО РФ»</w:t>
      </w:r>
    </w:p>
    <w:p w:rsidR="00500B2D" w:rsidRDefault="00500B2D" w:rsidP="00500B2D">
      <w:pPr>
        <w:spacing w:after="0" w:line="240" w:lineRule="auto"/>
        <w:rPr>
          <w:rFonts w:ascii="Arial" w:eastAsia="Times New Roman" w:hAnsi="Arial" w:cs="Arial"/>
          <w:color w:val="555555"/>
          <w:sz w:val="23"/>
          <w:szCs w:val="23"/>
          <w:shd w:val="clear" w:color="auto" w:fill="FFFFFF"/>
          <w:lang w:eastAsia="ru-RU"/>
        </w:rPr>
      </w:pPr>
    </w:p>
    <w:p w:rsidR="00500B2D" w:rsidRDefault="00500B2D" w:rsidP="00500B2D">
      <w:pPr>
        <w:spacing w:after="0" w:line="240" w:lineRule="auto"/>
        <w:rPr>
          <w:rFonts w:ascii="Arial" w:eastAsia="Times New Roman" w:hAnsi="Arial" w:cs="Arial"/>
          <w:color w:val="555555"/>
          <w:sz w:val="23"/>
          <w:szCs w:val="23"/>
          <w:shd w:val="clear" w:color="auto" w:fill="FFFFFF"/>
          <w:lang w:eastAsia="ru-RU"/>
        </w:rPr>
      </w:pPr>
    </w:p>
    <w:p w:rsidR="00500B2D" w:rsidRPr="00500B2D" w:rsidRDefault="00500B2D" w:rsidP="00500B2D">
      <w:pPr>
        <w:spacing w:after="0" w:line="240" w:lineRule="auto"/>
        <w:ind w:right="-28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Учебное внеурочное</w:t>
      </w:r>
      <w:r w:rsidRPr="00500B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занятия по  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ФИНАНСОВОЙ ГРАМОТНОСТИ</w:t>
      </w:r>
    </w:p>
    <w:p w:rsidR="00500B2D" w:rsidRPr="00500B2D" w:rsidRDefault="00500B2D" w:rsidP="00500B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00B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500B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(в соответствии с требованиями ФГОС)</w:t>
      </w:r>
    </w:p>
    <w:p w:rsidR="00500B2D" w:rsidRPr="00500B2D" w:rsidRDefault="00500B2D" w:rsidP="00500B2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500B2D" w:rsidRP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00B2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Класс</w:t>
      </w:r>
      <w:r w:rsidRPr="00F575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8-</w:t>
      </w:r>
      <w:r w:rsidRPr="00500B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575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Тема занятия</w:t>
      </w:r>
      <w:r w:rsidRPr="00500B2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: </w:t>
      </w:r>
      <w:r w:rsidRPr="00F575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НАЛОГИ</w:t>
      </w:r>
    </w:p>
    <w:p w:rsidR="00711775" w:rsidRPr="00711775" w:rsidRDefault="00711775" w:rsidP="00711775">
      <w:pPr>
        <w:pStyle w:val="a3"/>
        <w:shd w:val="clear" w:color="auto" w:fill="FFFFFF"/>
        <w:spacing w:before="0" w:beforeAutospacing="0" w:after="135" w:afterAutospacing="0" w:line="300" w:lineRule="atLeast"/>
        <w:rPr>
          <w:color w:val="333333"/>
        </w:rPr>
      </w:pPr>
      <w:r w:rsidRPr="00711775">
        <w:rPr>
          <w:b/>
          <w:bCs/>
          <w:color w:val="333333"/>
        </w:rPr>
        <w:t>Цели занятия:</w:t>
      </w:r>
    </w:p>
    <w:p w:rsidR="00711775" w:rsidRPr="00711775" w:rsidRDefault="00711775" w:rsidP="00711775">
      <w:pPr>
        <w:pStyle w:val="a3"/>
        <w:shd w:val="clear" w:color="auto" w:fill="FFFFFF"/>
        <w:spacing w:before="0" w:beforeAutospacing="0" w:after="135" w:afterAutospacing="0" w:line="300" w:lineRule="atLeast"/>
        <w:rPr>
          <w:color w:val="333333"/>
        </w:rPr>
      </w:pPr>
      <w:r w:rsidRPr="00711775">
        <w:rPr>
          <w:b/>
          <w:bCs/>
          <w:color w:val="333333"/>
        </w:rPr>
        <w:t>образовательные:</w:t>
      </w:r>
      <w:r w:rsidRPr="00711775">
        <w:rPr>
          <w:rStyle w:val="apple-converted-space"/>
          <w:b/>
          <w:bCs/>
          <w:color w:val="333333"/>
        </w:rPr>
        <w:t> </w:t>
      </w:r>
      <w:r w:rsidRPr="00711775">
        <w:rPr>
          <w:color w:val="333333"/>
        </w:rPr>
        <w:t>знакомство учащихся с сущностью, видами и структурой налогов, их функциями в современном обществе;</w:t>
      </w:r>
    </w:p>
    <w:p w:rsidR="00711775" w:rsidRPr="00711775" w:rsidRDefault="00711775" w:rsidP="00711775">
      <w:pPr>
        <w:pStyle w:val="a3"/>
        <w:shd w:val="clear" w:color="auto" w:fill="FFFFFF"/>
        <w:spacing w:before="0" w:beforeAutospacing="0" w:after="135" w:afterAutospacing="0" w:line="300" w:lineRule="atLeast"/>
        <w:rPr>
          <w:color w:val="333333"/>
        </w:rPr>
      </w:pPr>
      <w:proofErr w:type="gramStart"/>
      <w:r w:rsidRPr="00711775">
        <w:rPr>
          <w:b/>
          <w:bCs/>
          <w:color w:val="333333"/>
        </w:rPr>
        <w:t>развивающие</w:t>
      </w:r>
      <w:r w:rsidRPr="00711775">
        <w:rPr>
          <w:color w:val="333333"/>
        </w:rPr>
        <w:t>: формирование у учащихся основ налоговой культуры, развитие у них аналитического и логического мышления;</w:t>
      </w:r>
      <w:proofErr w:type="gramEnd"/>
    </w:p>
    <w:p w:rsidR="00711775" w:rsidRPr="00711775" w:rsidRDefault="00711775" w:rsidP="00711775">
      <w:pPr>
        <w:pStyle w:val="a3"/>
        <w:shd w:val="clear" w:color="auto" w:fill="FFFFFF"/>
        <w:spacing w:before="0" w:beforeAutospacing="0" w:after="135" w:afterAutospacing="0" w:line="300" w:lineRule="atLeast"/>
        <w:rPr>
          <w:color w:val="333333"/>
        </w:rPr>
      </w:pPr>
      <w:proofErr w:type="gramStart"/>
      <w:r w:rsidRPr="00711775">
        <w:rPr>
          <w:b/>
          <w:bCs/>
          <w:color w:val="333333"/>
        </w:rPr>
        <w:t>воспитательная</w:t>
      </w:r>
      <w:proofErr w:type="gramEnd"/>
      <w:r w:rsidRPr="00711775">
        <w:rPr>
          <w:b/>
          <w:bCs/>
          <w:color w:val="333333"/>
        </w:rPr>
        <w:t>:</w:t>
      </w:r>
      <w:r w:rsidRPr="00711775">
        <w:rPr>
          <w:rStyle w:val="apple-converted-space"/>
          <w:b/>
          <w:bCs/>
          <w:color w:val="333333"/>
        </w:rPr>
        <w:t> </w:t>
      </w:r>
      <w:r w:rsidRPr="00711775">
        <w:rPr>
          <w:color w:val="333333"/>
        </w:rPr>
        <w:t xml:space="preserve">формирование адекватного отношения </w:t>
      </w:r>
      <w:r>
        <w:rPr>
          <w:color w:val="333333"/>
        </w:rPr>
        <w:t>воспитанниц</w:t>
      </w:r>
      <w:r w:rsidRPr="00711775">
        <w:rPr>
          <w:color w:val="333333"/>
        </w:rPr>
        <w:t xml:space="preserve"> к налогам, воспитание экономически грамотного, отвечающего за свои решения гражданина.</w:t>
      </w:r>
    </w:p>
    <w:p w:rsidR="00500B2D" w:rsidRPr="00711775" w:rsidRDefault="00711775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1177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Технологии: </w:t>
      </w:r>
      <w:r w:rsidRPr="00711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Технология критического мышления</w:t>
      </w:r>
      <w:r w:rsidR="002046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ИКТ, рефлексивная технология</w:t>
      </w:r>
      <w:bookmarkStart w:id="0" w:name="_GoBack"/>
      <w:bookmarkEnd w:id="0"/>
    </w:p>
    <w:p w:rsidR="00711775" w:rsidRPr="00711775" w:rsidRDefault="00711775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1177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Методы: </w:t>
      </w:r>
      <w:r w:rsidRPr="00711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игра Чимборасо, метод конспектирования </w:t>
      </w:r>
      <w:proofErr w:type="spellStart"/>
      <w:r w:rsidRPr="00711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Корнелла</w:t>
      </w:r>
      <w:proofErr w:type="spellEnd"/>
      <w:r w:rsidRPr="00711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смыслового чтения и т.д.</w:t>
      </w:r>
    </w:p>
    <w:p w:rsidR="00500B2D" w:rsidRPr="00F575FC" w:rsidRDefault="00500B2D" w:rsidP="00F575F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Мы попытались интеллектуальную игру сделать дидактической, при этом привлекательной для учащихся и более значимой в плане педаго</w:t>
      </w:r>
      <w:r w:rsid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гической 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рефлексии.</w:t>
      </w: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Итак, в </w:t>
      </w:r>
      <w:hyperlink r:id="rId6" w:tgtFrame="_blank" w:history="1"/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Чимборасо играют многие. И именно на этот опыт мы и опирались, моделируя игру с воспитанницами 8 курса «Пансиона воспитанниц МО РФ»</w:t>
      </w:r>
    </w:p>
    <w:p w:rsidR="00500C4B" w:rsidRPr="00F575FC" w:rsidRDefault="00500B2D" w:rsidP="00F575F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Запланированными образовательными результатами стало:</w:t>
      </w:r>
      <w:r w:rsidR="00BF6462"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развитие мотивации к получению нового знания; эффективный способ самообразования.</w:t>
      </w:r>
      <w:r w:rsidR="00BF6462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Мы предположили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чтобы играя, учащиеся увидели ОГРАНИЧЕННОСТЬ области собственного знания, овладели способом расширения ее границ и устремились к познанию нового, научились получать от этого удовлетворение</w:t>
      </w:r>
      <w:r w:rsidR="00BF6462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ЭТО стало ПОТРЕБНОСТЬЮ. Чимборасо – один из способов достижения этой цели (скажем, своеобразный «пропедевтический» этап, если уместно при</w:t>
      </w:r>
      <w:r w:rsid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менить этот термин не к </w:t>
      </w:r>
      <w:r w:rsidR="00F575FC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знаниям в определенной предметной области, а к виду 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деятельности).</w:t>
      </w: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F6462"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Конечно, формат одного урока не позволит полностью воплотить задуманное, уместив все в 40-45 минут, в связи с чем</w:t>
      </w:r>
      <w:r w:rsid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F6462"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выбрано внеурочное время, которое позволяет не ограничивать участников процесса и полностью раскрыть творческий потенциал воспитанниц.</w:t>
      </w: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F6462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Мы скорректировали правила игры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мы должны ВСЕГДА находиться в поле исследуемой проблемы (</w:t>
      </w:r>
      <w:r w:rsidR="00BF6462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нашем случае была тема «НАЛОГИ»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). </w:t>
      </w:r>
      <w:r w:rsidR="00BF6462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Обязательным условием стало то, что точкой входа и выхода должны быть одинаковы, т.е. «Налоги», и нужно сделать не менее 12 шагов! Таким образом, м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ожно сказать, что веб-серфинг превратился, в определенном смысле, в веб-навигацию, деятельность стала</w:t>
      </w:r>
      <w:r w:rsidR="00BF6462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F575F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целенаправленной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="00BF6462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Второй сложной задачей стал процесс оценивания воспитанниц, весьма сложно оценить спонтанность и творчество, однако, учитывая изложенные выше ограничения, появилась возможность </w:t>
      </w:r>
      <w:r w:rsidR="00500C4B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выделить ряд требований, которые по</w:t>
      </w:r>
      <w:r w:rsid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зволили бы оценить деятельность </w:t>
      </w:r>
      <w:r w:rsidR="00500C4B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воспитанниц. </w:t>
      </w: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Нам кажется естественным использование </w:t>
      </w:r>
      <w:proofErr w:type="spellStart"/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критериального</w:t>
      </w:r>
      <w:proofErr w:type="spellEnd"/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подхода. </w:t>
      </w:r>
    </w:p>
    <w:p w:rsidR="00500C4B" w:rsidRDefault="00500C4B" w:rsidP="00BF6462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3"/>
          <w:szCs w:val="23"/>
          <w:shd w:val="clear" w:color="auto" w:fill="FFFFFF"/>
          <w:lang w:eastAsia="ru-RU"/>
        </w:rPr>
      </w:pPr>
    </w:p>
    <w:p w:rsidR="00500C4B" w:rsidRDefault="00500C4B" w:rsidP="00BF6462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3"/>
          <w:szCs w:val="23"/>
          <w:shd w:val="clear" w:color="auto" w:fill="FFFFFF"/>
          <w:lang w:eastAsia="ru-RU"/>
        </w:rPr>
      </w:pPr>
    </w:p>
    <w:p w:rsidR="00500C4B" w:rsidRDefault="00500C4B" w:rsidP="00BF6462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3"/>
          <w:szCs w:val="23"/>
          <w:shd w:val="clear" w:color="auto" w:fill="FFFFFF"/>
          <w:lang w:eastAsia="ru-RU"/>
        </w:rPr>
      </w:pPr>
    </w:p>
    <w:p w:rsidR="00500C4B" w:rsidRDefault="00500C4B" w:rsidP="00BF6462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3"/>
          <w:szCs w:val="23"/>
          <w:shd w:val="clear" w:color="auto" w:fill="FFFFFF"/>
          <w:lang w:eastAsia="ru-RU"/>
        </w:rPr>
      </w:pPr>
    </w:p>
    <w:tbl>
      <w:tblPr>
        <w:tblW w:w="10880" w:type="dxa"/>
        <w:tblInd w:w="93" w:type="dxa"/>
        <w:tblLook w:val="04A0" w:firstRow="1" w:lastRow="0" w:firstColumn="1" w:lastColumn="0" w:noHBand="0" w:noVBand="1"/>
      </w:tblPr>
      <w:tblGrid>
        <w:gridCol w:w="5420"/>
        <w:gridCol w:w="5460"/>
      </w:tblGrid>
      <w:tr w:rsidR="00500C4B" w:rsidRPr="00500C4B" w:rsidTr="00222BFF">
        <w:trPr>
          <w:trHeight w:val="720"/>
        </w:trPr>
        <w:tc>
          <w:tcPr>
            <w:tcW w:w="10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00C4B"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ru-RU"/>
              </w:rPr>
              <w:t>"Размышления" педагога - "черновик" учителя</w:t>
            </w:r>
          </w:p>
        </w:tc>
      </w:tr>
      <w:tr w:rsidR="00500C4B" w:rsidRPr="00500C4B" w:rsidTr="00222BFF">
        <w:trPr>
          <w:trHeight w:val="450"/>
        </w:trPr>
        <w:tc>
          <w:tcPr>
            <w:tcW w:w="54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  <w:t>Критерий оценивания</w:t>
            </w:r>
            <w:r w:rsidRPr="00500C4B"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  <w:br/>
              <w:t>(</w:t>
            </w:r>
            <w:proofErr w:type="spellStart"/>
            <w:r w:rsidRPr="00500C4B"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  <w:t>метапредметный</w:t>
            </w:r>
            <w:proofErr w:type="spellEnd"/>
            <w:r w:rsidRPr="00500C4B"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  <w:t xml:space="preserve"> результат в соответствии с ФГОС)</w:t>
            </w:r>
          </w:p>
        </w:tc>
        <w:tc>
          <w:tcPr>
            <w:tcW w:w="54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  <w:t>с</w:t>
            </w:r>
          </w:p>
        </w:tc>
      </w:tr>
      <w:tr w:rsidR="00500C4B" w:rsidRPr="00500C4B" w:rsidTr="00222BFF">
        <w:trPr>
          <w:trHeight w:val="46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</w:pPr>
          </w:p>
        </w:tc>
      </w:tr>
      <w:tr w:rsidR="00500C4B" w:rsidRPr="00500C4B" w:rsidTr="00222BFF">
        <w:trPr>
          <w:trHeight w:val="495"/>
        </w:trPr>
        <w:tc>
          <w:tcPr>
            <w:tcW w:w="10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  <w:t>Познавательные УУД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  <w:t xml:space="preserve"> умение  определять понятия, создавать обобщения, устанавливать аналогии, классифицировать,   самостоятельно выбирать основания и критерии для классификации, устанавливать причинно-следственные связи, строить  </w:t>
            </w:r>
            <w:proofErr w:type="gramStart"/>
            <w:r w:rsidRPr="00500C4B"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  <w:t>логическое рассуждение</w:t>
            </w:r>
            <w:proofErr w:type="gramEnd"/>
            <w:r w:rsidRPr="00500C4B"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  <w:t>, умозаключение (индуктивное, дедуктивное  и по аналогии) и делать выводы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Выбор понятий, соответствующих теме</w:t>
            </w:r>
          </w:p>
        </w:tc>
      </w:tr>
      <w:tr w:rsidR="00500C4B" w:rsidRPr="00500C4B" w:rsidTr="00222BFF">
        <w:trPr>
          <w:trHeight w:val="76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Аргументация выбора понятия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Уточняется новизна понятий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Устанавливаются связи между понятиями</w:t>
            </w:r>
          </w:p>
        </w:tc>
      </w:tr>
      <w:tr w:rsidR="00500C4B" w:rsidRPr="00500C4B" w:rsidTr="00222BFF">
        <w:trPr>
          <w:trHeight w:val="76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Выражается личное отношение к найденной информации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Обоснование выбора "конечного" понятия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Выразительные средства отражают процесс получения информации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-  Средства </w:t>
            </w:r>
            <w:proofErr w:type="spellStart"/>
            <w:r w:rsidRPr="00500C4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инфографики</w:t>
            </w:r>
            <w:proofErr w:type="spellEnd"/>
            <w:r w:rsidRPr="00500C4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 указывают на наиболее интересные и значимые факты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Визуализировано отношение играющего к найденной информации</w:t>
            </w:r>
          </w:p>
        </w:tc>
      </w:tr>
      <w:tr w:rsidR="00500C4B" w:rsidRPr="00500C4B" w:rsidTr="00222BFF">
        <w:trPr>
          <w:trHeight w:val="510"/>
        </w:trPr>
        <w:tc>
          <w:tcPr>
            <w:tcW w:w="10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  <w:t>смысловое чтение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Выделяется ключевая идея энциклопедической статьи</w:t>
            </w:r>
          </w:p>
        </w:tc>
      </w:tr>
      <w:tr w:rsidR="00500C4B" w:rsidRPr="00500C4B" w:rsidTr="00222BFF">
        <w:trPr>
          <w:trHeight w:val="76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Структурируется найденный материал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Выводы содержат оценочное суждение по результатам чтения</w:t>
            </w:r>
          </w:p>
        </w:tc>
      </w:tr>
      <w:tr w:rsidR="00500C4B" w:rsidRPr="00500C4B" w:rsidTr="00222BFF">
        <w:trPr>
          <w:trHeight w:val="675"/>
        </w:trPr>
        <w:tc>
          <w:tcPr>
            <w:tcW w:w="10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EAD3" w:fill="D9EAD3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b/>
                <w:bCs/>
                <w:color w:val="38761D"/>
                <w:sz w:val="20"/>
                <w:szCs w:val="20"/>
                <w:lang w:eastAsia="ru-RU"/>
              </w:rPr>
              <w:t>Регулятивные УУД</w:t>
            </w:r>
          </w:p>
        </w:tc>
      </w:tr>
      <w:tr w:rsidR="00500C4B" w:rsidRPr="00500C4B" w:rsidTr="00222BFF">
        <w:trPr>
          <w:trHeight w:val="345"/>
        </w:trPr>
        <w:tc>
          <w:tcPr>
            <w:tcW w:w="54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Прогнозируется цель игры</w:t>
            </w:r>
          </w:p>
        </w:tc>
      </w:tr>
      <w:tr w:rsidR="00500C4B" w:rsidRPr="00500C4B" w:rsidTr="00222BFF">
        <w:trPr>
          <w:trHeight w:val="76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В процессе перехода к новому понятию фиксируется цель (мотив, интерес)  к дальнейшей познавательной  деятельности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255"/>
        </w:trPr>
        <w:tc>
          <w:tcPr>
            <w:tcW w:w="10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EAD3" w:fill="D9EAD3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  <w:t>умение самостоятельно планировать пути  достижения целей,  в том числе альтернативные,  осознанно выбирать  наиболее эффективные способы решения учебных и познавательных задач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Объясняется целесообразность продвижения по маршруту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Проводится доказательство эффективности выбранного маршрута</w:t>
            </w:r>
          </w:p>
        </w:tc>
      </w:tr>
      <w:tr w:rsidR="00500C4B" w:rsidRPr="00500C4B" w:rsidTr="00222BFF">
        <w:trPr>
          <w:trHeight w:val="255"/>
        </w:trPr>
        <w:tc>
          <w:tcPr>
            <w:tcW w:w="10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EAD3" w:fill="D9EAD3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 действий в рамках предложенных условий и требований, корректировать свои действия в соответствии с изменяющейся ситуацией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Соотносится поставленная цель с полученными результатами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 xml:space="preserve">- Фиксируются промежуточные результаты 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Участие в перекрестной оценке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255"/>
        </w:trPr>
        <w:tc>
          <w:tcPr>
            <w:tcW w:w="10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EAD3" w:fill="D9EAD3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  <w:t>умение оценивать правильность выполнения учебной задачи,  собственные возможности её решения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- Выводы содержат оценочное суждение по результатам  деятельности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980000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255"/>
        </w:trPr>
        <w:tc>
          <w:tcPr>
            <w:tcW w:w="10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EAD3" w:fill="D9EAD3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- Осуществляется самоконтроль (все термины находятся в поле проблемы)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38761D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570"/>
        </w:trPr>
        <w:tc>
          <w:tcPr>
            <w:tcW w:w="10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0E0E3" w:fill="D0E0E3"/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B5394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b/>
                <w:bCs/>
                <w:color w:val="0B5394"/>
                <w:sz w:val="20"/>
                <w:szCs w:val="20"/>
                <w:lang w:eastAsia="ru-RU"/>
              </w:rPr>
              <w:t>Коммуникативные УУД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  <w:t>умение организовывать  учебное сотрудничество и совместную деятельность с учителем и сверстниками;   работать индивидуально и в группе: находить общее решение и разрешать конфликты на основе согласования позиций и учёта интересов;  формулировать, аргументировать и отстаивать своё мнение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- Виден вклад каждого учащегося*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- В комментариях формулируется свое отношение к проделанной другими учащимися работе 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- В комментариях формулируется свое отношение к найденной информации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255"/>
        </w:trPr>
        <w:tc>
          <w:tcPr>
            <w:tcW w:w="10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9DAF8" w:fill="C9DAF8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 владение устной и письменной речью, монологической контекстной речью; 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- Комментарии лаконичны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- Речевые средства осознанно используются для выражения своих мыслей и потребностей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255"/>
        </w:trPr>
        <w:tc>
          <w:tcPr>
            <w:tcW w:w="10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9DAF8" w:fill="C9DAF8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  <w:lastRenderedPageBreak/>
              <w:t>формирование и развитие компетентности в области использования информационно-коммуникационных технологий (далее ИК</w:t>
            </w:r>
            <w:proofErr w:type="gramStart"/>
            <w:r w:rsidRPr="00500C4B"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  <w:t>Т–</w:t>
            </w:r>
            <w:proofErr w:type="gramEnd"/>
            <w:r w:rsidRPr="00500C4B"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  <w:t xml:space="preserve"> компетенции)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- Выбор адекватных сервисов ИКТ</w:t>
            </w:r>
          </w:p>
        </w:tc>
      </w:tr>
      <w:tr w:rsidR="00500C4B" w:rsidRPr="00500C4B" w:rsidTr="00222BFF">
        <w:trPr>
          <w:trHeight w:val="510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- Используемые технологические средства соответствуют идее игры</w:t>
            </w:r>
          </w:p>
        </w:tc>
      </w:tr>
      <w:tr w:rsidR="00500C4B" w:rsidRPr="00500C4B" w:rsidTr="00222BFF">
        <w:trPr>
          <w:trHeight w:val="255"/>
        </w:trPr>
        <w:tc>
          <w:tcPr>
            <w:tcW w:w="5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color w:val="0B5394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222B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500C4B" w:rsidRDefault="00500C4B" w:rsidP="00BF6462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3"/>
          <w:szCs w:val="23"/>
          <w:shd w:val="clear" w:color="auto" w:fill="FFFFFF"/>
          <w:lang w:eastAsia="ru-RU"/>
        </w:rPr>
      </w:pPr>
    </w:p>
    <w:tbl>
      <w:tblPr>
        <w:tblW w:w="11220" w:type="dxa"/>
        <w:tblInd w:w="93" w:type="dxa"/>
        <w:tblLook w:val="04A0" w:firstRow="1" w:lastRow="0" w:firstColumn="1" w:lastColumn="0" w:noHBand="0" w:noVBand="1"/>
      </w:tblPr>
      <w:tblGrid>
        <w:gridCol w:w="6780"/>
        <w:gridCol w:w="1440"/>
        <w:gridCol w:w="1480"/>
        <w:gridCol w:w="1520"/>
      </w:tblGrid>
      <w:tr w:rsidR="00500C4B" w:rsidRPr="00500C4B" w:rsidTr="00500C4B">
        <w:trPr>
          <w:trHeight w:val="720"/>
        </w:trPr>
        <w:tc>
          <w:tcPr>
            <w:tcW w:w="6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00C4B" w:rsidRPr="00500C4B" w:rsidTr="00500C4B">
        <w:trPr>
          <w:trHeight w:val="720"/>
        </w:trPr>
        <w:tc>
          <w:tcPr>
            <w:tcW w:w="1122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00C4B"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ru-RU"/>
              </w:rPr>
              <w:t>Играем в Чимборасо! Оцени себя сам...</w:t>
            </w:r>
            <w:r w:rsidRPr="00500C4B"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ru-RU"/>
              </w:rPr>
              <w:br/>
              <w:t>(оценочный лист ученика)</w:t>
            </w:r>
          </w:p>
        </w:tc>
      </w:tr>
      <w:tr w:rsidR="00500C4B" w:rsidRPr="00500C4B" w:rsidTr="00500C4B">
        <w:trPr>
          <w:trHeight w:val="450"/>
        </w:trPr>
        <w:tc>
          <w:tcPr>
            <w:tcW w:w="6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980000"/>
                <w:sz w:val="24"/>
                <w:szCs w:val="24"/>
                <w:lang w:eastAsia="ru-RU"/>
              </w:rPr>
            </w:pPr>
            <w:r w:rsidRPr="00500C4B">
              <w:rPr>
                <w:rFonts w:ascii="Arial" w:eastAsia="Times New Roman" w:hAnsi="Arial" w:cs="Arial"/>
                <w:b/>
                <w:bCs/>
                <w:color w:val="980000"/>
                <w:sz w:val="24"/>
                <w:szCs w:val="24"/>
                <w:lang w:eastAsia="ru-RU"/>
              </w:rPr>
              <w:t>ЧТО делаем (показатель)</w:t>
            </w:r>
          </w:p>
        </w:tc>
        <w:tc>
          <w:tcPr>
            <w:tcW w:w="44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980000"/>
                <w:sz w:val="24"/>
                <w:szCs w:val="24"/>
                <w:lang w:eastAsia="ru-RU"/>
              </w:rPr>
            </w:pPr>
            <w:r w:rsidRPr="00500C4B">
              <w:rPr>
                <w:rFonts w:ascii="Arial" w:eastAsia="Times New Roman" w:hAnsi="Arial" w:cs="Arial"/>
                <w:b/>
                <w:bCs/>
                <w:color w:val="980000"/>
                <w:sz w:val="24"/>
                <w:szCs w:val="24"/>
                <w:lang w:eastAsia="ru-RU"/>
              </w:rPr>
              <w:t>и КАК делаем</w:t>
            </w:r>
          </w:p>
        </w:tc>
      </w:tr>
      <w:tr w:rsidR="00500C4B" w:rsidRPr="00500C4B" w:rsidTr="00500C4B">
        <w:trPr>
          <w:trHeight w:val="465"/>
        </w:trPr>
        <w:tc>
          <w:tcPr>
            <w:tcW w:w="6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98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b/>
                <w:bCs/>
                <w:color w:val="980000"/>
                <w:sz w:val="20"/>
                <w:szCs w:val="20"/>
                <w:lang w:eastAsia="ru-RU"/>
              </w:rPr>
              <w:t>0</w:t>
            </w:r>
          </w:p>
        </w:tc>
      </w:tr>
      <w:tr w:rsidR="00500C4B" w:rsidRPr="00500C4B" w:rsidTr="00500C4B">
        <w:trPr>
          <w:trHeight w:val="495"/>
        </w:trPr>
        <w:tc>
          <w:tcPr>
            <w:tcW w:w="11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EAD3" w:fill="D9EAD3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38761D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b/>
                <w:bCs/>
                <w:i/>
                <w:iCs/>
                <w:color w:val="38761D"/>
                <w:sz w:val="20"/>
                <w:szCs w:val="20"/>
                <w:lang w:eastAsia="ru-RU"/>
              </w:rPr>
              <w:t>Планируем игру и играем...</w:t>
            </w:r>
          </w:p>
        </w:tc>
      </w:tr>
      <w:tr w:rsidR="00500C4B" w:rsidRPr="00500C4B" w:rsidTr="00500C4B">
        <w:trPr>
          <w:trHeight w:val="510"/>
        </w:trPr>
        <w:tc>
          <w:tcPr>
            <w:tcW w:w="6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Обозначена цель (предмет исследования, тема...</w:t>
            </w:r>
            <w:proofErr w:type="gramStart"/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игры: зачем мы играем? Приветствуется креативность</w:t>
            </w:r>
            <w:proofErr w:type="gramStart"/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!...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500C4B">
        <w:trPr>
          <w:trHeight w:val="765"/>
        </w:trPr>
        <w:tc>
          <w:tcPr>
            <w:tcW w:w="6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процессе перехода к новому понятию всегда определяется цель (мотив, интерес)  к дальнейшей познавательной деятельности (объясняется целесообразность продвижения по маршруту)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500C4B">
        <w:trPr>
          <w:trHeight w:val="510"/>
        </w:trPr>
        <w:tc>
          <w:tcPr>
            <w:tcW w:w="6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Промежуточный результат всегда  соотносится с целью (предметом исследования, темой...</w:t>
            </w:r>
            <w:proofErr w:type="gramStart"/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игры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500C4B">
        <w:trPr>
          <w:trHeight w:val="510"/>
        </w:trPr>
        <w:tc>
          <w:tcPr>
            <w:tcW w:w="6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Подводятся итоги деятельности, результат соотносится с целью (предметом исследования, темой</w:t>
            </w:r>
            <w:proofErr w:type="gramStart"/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..)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500C4B">
        <w:trPr>
          <w:trHeight w:val="765"/>
        </w:trPr>
        <w:tc>
          <w:tcPr>
            <w:tcW w:w="6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Формулируется личностный результат (проводится рефлексия), </w:t>
            </w:r>
            <w:proofErr w:type="gramStart"/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высказывается отношение</w:t>
            </w:r>
            <w:proofErr w:type="gramEnd"/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 игре (возможно на эмоциональном уровне!)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500C4B">
        <w:trPr>
          <w:trHeight w:val="255"/>
        </w:trPr>
        <w:tc>
          <w:tcPr>
            <w:tcW w:w="112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980000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b/>
                <w:bCs/>
                <w:i/>
                <w:iCs/>
                <w:color w:val="980000"/>
                <w:sz w:val="20"/>
                <w:szCs w:val="20"/>
                <w:lang w:eastAsia="ru-RU"/>
              </w:rPr>
              <w:t>Представляем результаты ...</w:t>
            </w:r>
          </w:p>
        </w:tc>
      </w:tr>
      <w:tr w:rsidR="00500C4B" w:rsidRPr="00500C4B" w:rsidTr="00500C4B">
        <w:trPr>
          <w:trHeight w:val="255"/>
        </w:trPr>
        <w:tc>
          <w:tcPr>
            <w:tcW w:w="112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980000"/>
                <w:sz w:val="20"/>
                <w:szCs w:val="20"/>
                <w:lang w:eastAsia="ru-RU"/>
              </w:rPr>
            </w:pPr>
          </w:p>
        </w:tc>
      </w:tr>
      <w:tr w:rsidR="00500C4B" w:rsidRPr="00500C4B" w:rsidTr="00500C4B">
        <w:trPr>
          <w:trHeight w:val="510"/>
        </w:trPr>
        <w:tc>
          <w:tcPr>
            <w:tcW w:w="6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Аргументируется выбор понятия, устанавливаются связи между понятиями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500C4B">
        <w:trPr>
          <w:trHeight w:val="510"/>
        </w:trPr>
        <w:tc>
          <w:tcPr>
            <w:tcW w:w="6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Уточняется новизна понятия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500C4B">
        <w:trPr>
          <w:trHeight w:val="510"/>
        </w:trPr>
        <w:tc>
          <w:tcPr>
            <w:tcW w:w="6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Выделяется (поясняется)  ключевая идея выбранного фрагмента энциклопедической статьи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500C4B">
        <w:trPr>
          <w:trHeight w:val="510"/>
        </w:trPr>
        <w:tc>
          <w:tcPr>
            <w:tcW w:w="6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Выражается личное отношение к найденной информации с помощью различных вербальных и невербальных средств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500C4B">
        <w:trPr>
          <w:trHeight w:val="510"/>
        </w:trPr>
        <w:tc>
          <w:tcPr>
            <w:tcW w:w="6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Структура представления материала помогает воспринимать связь между понятиями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500C4B">
        <w:trPr>
          <w:trHeight w:val="765"/>
        </w:trPr>
        <w:tc>
          <w:tcPr>
            <w:tcW w:w="6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Выбранные выразительные средства отражают процесс получения информации, связи между понятиями, указывают на наиболее интересные и значимые факты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500C4B">
        <w:trPr>
          <w:trHeight w:val="510"/>
        </w:trPr>
        <w:tc>
          <w:tcPr>
            <w:tcW w:w="6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Обосновывается выбор "конечного" понятия: вывод на цель (предмет исследования, тему...)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00C4B" w:rsidRPr="00500C4B" w:rsidTr="00500C4B">
        <w:trPr>
          <w:trHeight w:val="675"/>
        </w:trPr>
        <w:tc>
          <w:tcPr>
            <w:tcW w:w="11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9DAF8" w:fill="C9DAF8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1C4587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b/>
                <w:bCs/>
                <w:i/>
                <w:iCs/>
                <w:color w:val="1C4587"/>
                <w:sz w:val="20"/>
                <w:szCs w:val="20"/>
                <w:lang w:eastAsia="ru-RU"/>
              </w:rPr>
              <w:t>Презентуем</w:t>
            </w:r>
          </w:p>
        </w:tc>
      </w:tr>
      <w:tr w:rsidR="00500C4B" w:rsidRPr="00500C4B" w:rsidTr="00500C4B">
        <w:trPr>
          <w:trHeight w:val="345"/>
        </w:trPr>
        <w:tc>
          <w:tcPr>
            <w:tcW w:w="6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  <w:t>В формате презентации своего труда…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C4B" w:rsidRPr="00500C4B" w:rsidRDefault="00500C4B" w:rsidP="00500C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00C4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500C4B" w:rsidRDefault="00500C4B" w:rsidP="00BF6462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3"/>
          <w:szCs w:val="23"/>
          <w:shd w:val="clear" w:color="auto" w:fill="FFFFFF"/>
          <w:lang w:eastAsia="ru-RU"/>
        </w:rPr>
      </w:pPr>
    </w:p>
    <w:p w:rsidR="00500C4B" w:rsidRDefault="00500C4B" w:rsidP="00BF6462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3"/>
          <w:szCs w:val="23"/>
          <w:shd w:val="clear" w:color="auto" w:fill="FFFFFF"/>
          <w:lang w:eastAsia="ru-RU"/>
        </w:rPr>
      </w:pPr>
    </w:p>
    <w:p w:rsidR="00500B2D" w:rsidRPr="00F575FC" w:rsidRDefault="00500B2D" w:rsidP="00F575F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основе методики разработки оценочного листа была заложена следующая идея. Педагог, готовясь к игре и анализируя требования ФГОС, соотносит их с видами планируемой деятельности учащихся. И в оценочный лист уже вносит планируемые результаты этой </w:t>
      </w:r>
      <w:r w:rsidR="00500C4B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деятельности.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Поэтому прогнозирование и описание деятельности началось с </w:t>
      </w:r>
      <w:r w:rsidR="00334E54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познавательных универсальных учебных действий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</w:t>
      </w: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00B2D" w:rsidRPr="00F575FC" w:rsidRDefault="00500B2D" w:rsidP="00F575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понятий, соответствующих теме (проблеме);</w:t>
      </w:r>
    </w:p>
    <w:p w:rsidR="00500B2D" w:rsidRPr="00F575FC" w:rsidRDefault="00500B2D" w:rsidP="00F575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аргументация выбора понятия;</w:t>
      </w:r>
    </w:p>
    <w:p w:rsidR="00500B2D" w:rsidRPr="00F575FC" w:rsidRDefault="00500B2D" w:rsidP="00F575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уточнение новизны понятий;</w:t>
      </w:r>
    </w:p>
    <w:p w:rsidR="00500B2D" w:rsidRPr="00F575FC" w:rsidRDefault="00500B2D" w:rsidP="00F575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связей между понятиями;</w:t>
      </w:r>
    </w:p>
    <w:p w:rsidR="00500B2D" w:rsidRPr="00F575FC" w:rsidRDefault="00500B2D" w:rsidP="00F575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 личного отношения к найденной информации;</w:t>
      </w:r>
    </w:p>
    <w:p w:rsidR="00500B2D" w:rsidRPr="00F575FC" w:rsidRDefault="00500B2D" w:rsidP="00F575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выбора "конечного" понятия (когда же остановиться?);</w:t>
      </w:r>
    </w:p>
    <w:p w:rsidR="00500B2D" w:rsidRPr="00F575FC" w:rsidRDefault="00500B2D" w:rsidP="00F575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ключевой идеи энциклопедической статьи;</w:t>
      </w:r>
    </w:p>
    <w:p w:rsidR="00500B2D" w:rsidRPr="00F575FC" w:rsidRDefault="00500B2D" w:rsidP="00F575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структурированное представление найденного материала;</w:t>
      </w:r>
    </w:p>
    <w:p w:rsidR="00500B2D" w:rsidRPr="00F575FC" w:rsidRDefault="00500B2D" w:rsidP="00F575F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оценочного суждения по результатам чтения…</w:t>
      </w:r>
    </w:p>
    <w:p w:rsidR="00500B2D" w:rsidRPr="00F575FC" w:rsidRDefault="00500B2D" w:rsidP="00F575F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34E54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ы сделали вывод, что </w:t>
      </w:r>
      <w:r w:rsidR="00334E54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важно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не только делать скриншоты и комментировать</w:t>
      </w:r>
      <w:r w:rsidR="00334E54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устно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переходы</w:t>
      </w:r>
      <w:r w:rsidR="00334E54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(такая  форма лучше подходит для воспитанниц 8-х классов)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важно научить </w:t>
      </w:r>
      <w:r w:rsidR="00334E54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смысловому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чтению и </w:t>
      </w:r>
      <w:r w:rsidR="00334E54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работе с понятиями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(в формулировке ФГОС). В процессе анализа видов деятельности </w:t>
      </w:r>
      <w:r w:rsidR="00265BB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отмечено</w:t>
      </w:r>
      <w:r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формирование и регулятивных УУД</w:t>
      </w:r>
      <w:r w:rsidR="00334E54" w:rsidRPr="00F575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а именно:</w:t>
      </w:r>
    </w:p>
    <w:p w:rsidR="00500B2D" w:rsidRPr="00F575FC" w:rsidRDefault="00500B2D" w:rsidP="00F575F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прогнозировать цель игры (например, в процессе перехода к новому понятию фиксируется цель (мотив, интерес) к дальнейшей познавательной деятельности: что я хочу узнать?);</w:t>
      </w:r>
    </w:p>
    <w:p w:rsidR="00500B2D" w:rsidRPr="00F575FC" w:rsidRDefault="00500B2D" w:rsidP="00F575F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соотносится поставленная цель с полученными результатами (например, в комментариях);</w:t>
      </w:r>
    </w:p>
    <w:p w:rsidR="00500B2D" w:rsidRDefault="00500B2D" w:rsidP="00F575F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5F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самоконтроль (все ли термины находятся в поле проблемы?) и др.</w:t>
      </w:r>
    </w:p>
    <w:p w:rsidR="00F575FC" w:rsidRPr="00F575FC" w:rsidRDefault="00F575FC" w:rsidP="00F575FC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Фрагменты из мини-проектов, которые получились у воспитанниц, представлены в презентации.</w:t>
      </w:r>
    </w:p>
    <w:p w:rsidR="00500B2D" w:rsidRDefault="00500B2D" w:rsidP="00F575F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011A43">
        <w:rPr>
          <w:rFonts w:ascii="Arial" w:eastAsia="Times New Roman" w:hAnsi="Arial" w:cs="Arial"/>
          <w:color w:val="555555"/>
          <w:sz w:val="23"/>
          <w:szCs w:val="23"/>
          <w:lang w:eastAsia="ru-RU"/>
        </w:rPr>
        <w:br/>
      </w: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500B2D" w:rsidRDefault="00500B2D" w:rsidP="00500B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500B2D" w:rsidRDefault="00500B2D" w:rsidP="00500B2D"/>
    <w:p w:rsidR="00500B2D" w:rsidRPr="00F37474" w:rsidRDefault="00500B2D" w:rsidP="00500B2D"/>
    <w:p w:rsidR="00824FF0" w:rsidRDefault="00824FF0"/>
    <w:sectPr w:rsidR="00824FF0" w:rsidSect="00500C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D2CC9"/>
    <w:multiLevelType w:val="hybridMultilevel"/>
    <w:tmpl w:val="CBFABA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C15B7A"/>
    <w:multiLevelType w:val="multilevel"/>
    <w:tmpl w:val="5CC20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45134A"/>
    <w:multiLevelType w:val="hybridMultilevel"/>
    <w:tmpl w:val="60D0600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FC57D1"/>
    <w:multiLevelType w:val="hybridMultilevel"/>
    <w:tmpl w:val="747C135A"/>
    <w:lvl w:ilvl="0" w:tplc="04190005">
      <w:start w:val="1"/>
      <w:numFmt w:val="bullet"/>
      <w:lvlText w:val=""/>
      <w:lvlJc w:val="left"/>
      <w:pPr>
        <w:tabs>
          <w:tab w:val="num" w:pos="753"/>
        </w:tabs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4">
    <w:nsid w:val="4F180E11"/>
    <w:multiLevelType w:val="hybridMultilevel"/>
    <w:tmpl w:val="B840F89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8CB7B13"/>
    <w:multiLevelType w:val="multilevel"/>
    <w:tmpl w:val="9BCA2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26B"/>
    <w:rsid w:val="000F6D92"/>
    <w:rsid w:val="002046F1"/>
    <w:rsid w:val="00265BB3"/>
    <w:rsid w:val="00334E54"/>
    <w:rsid w:val="0038726B"/>
    <w:rsid w:val="00500B2D"/>
    <w:rsid w:val="00500C4B"/>
    <w:rsid w:val="00711775"/>
    <w:rsid w:val="00824FF0"/>
    <w:rsid w:val="00A65D61"/>
    <w:rsid w:val="00BF6462"/>
    <w:rsid w:val="00F5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17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1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d.com/talks/lang/ru/rives_reinventing_the_encyclopedia_game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Татьяна Валерьевна</dc:creator>
  <cp:keywords/>
  <dc:description/>
  <cp:lastModifiedBy>Киселёва Татьяна Валерьевна</cp:lastModifiedBy>
  <cp:revision>8</cp:revision>
  <dcterms:created xsi:type="dcterms:W3CDTF">2016-12-14T07:13:00Z</dcterms:created>
  <dcterms:modified xsi:type="dcterms:W3CDTF">2016-12-14T08:38:00Z</dcterms:modified>
</cp:coreProperties>
</file>